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A0" w:rsidRPr="00950C64" w:rsidRDefault="00184FE1" w:rsidP="00950C64">
      <w:r>
        <w:t>Kulturni dan</w:t>
      </w:r>
      <w:bookmarkStart w:id="0" w:name="_GoBack"/>
      <w:bookmarkEnd w:id="0"/>
    </w:p>
    <w:p w:rsidR="00450BBB" w:rsidRPr="005B5EA0" w:rsidRDefault="00184FE1" w:rsidP="00184FE1">
      <w:pPr>
        <w:pStyle w:val="Odstavekseznama"/>
        <w:jc w:val="center"/>
        <w:rPr>
          <w:color w:val="C0504D" w:themeColor="accent2"/>
          <w:sz w:val="40"/>
        </w:rPr>
      </w:pPr>
      <w:r w:rsidRPr="005B5EA0">
        <w:rPr>
          <w:color w:val="C0504D" w:themeColor="accent2"/>
          <w:sz w:val="40"/>
        </w:rPr>
        <w:t>MI BEREMO</w:t>
      </w:r>
    </w:p>
    <w:p w:rsidR="00235E6A" w:rsidRPr="00235E6A" w:rsidRDefault="00235E6A" w:rsidP="00184FE1">
      <w:pPr>
        <w:pStyle w:val="Odstavekseznama"/>
        <w:jc w:val="center"/>
        <w:rPr>
          <w:color w:val="C0504D" w:themeColor="accent2"/>
        </w:rPr>
      </w:pPr>
    </w:p>
    <w:p w:rsidR="00450BBB" w:rsidRPr="00235E6A" w:rsidRDefault="00184FE1" w:rsidP="00235E6A">
      <w:pPr>
        <w:pStyle w:val="Odstavekseznama"/>
        <w:ind w:left="0"/>
        <w:jc w:val="both"/>
        <w:rPr>
          <w:b/>
          <w:sz w:val="32"/>
        </w:rPr>
      </w:pPr>
      <w:r w:rsidRPr="00235E6A">
        <w:rPr>
          <w:b/>
          <w:sz w:val="32"/>
        </w:rPr>
        <w:t>Prikaz odgovorov na vprašanja</w:t>
      </w:r>
    </w:p>
    <w:p w:rsidR="00184FE1" w:rsidRPr="00184FE1" w:rsidRDefault="00184FE1" w:rsidP="00184FE1">
      <w:pPr>
        <w:pStyle w:val="Odstavekseznama"/>
        <w:ind w:left="0"/>
        <w:rPr>
          <w:sz w:val="28"/>
        </w:rPr>
      </w:pPr>
      <w:r w:rsidRPr="00184FE1">
        <w:rPr>
          <w:sz w:val="28"/>
        </w:rPr>
        <w:t xml:space="preserve">Na vprašanja so odgovarjali vsi učenci od 6. do 9. razreda, ki </w:t>
      </w:r>
      <w:r w:rsidR="005B5EA0">
        <w:rPr>
          <w:sz w:val="28"/>
        </w:rPr>
        <w:t xml:space="preserve">so bili v četrtek, 28. januarja, </w:t>
      </w:r>
      <w:r w:rsidRPr="00184FE1">
        <w:rPr>
          <w:sz w:val="28"/>
        </w:rPr>
        <w:t>v šoli.</w:t>
      </w:r>
    </w:p>
    <w:p w:rsidR="00BF7097" w:rsidRDefault="00BF7097" w:rsidP="00BF7097">
      <w:pPr>
        <w:pStyle w:val="Odstavekseznama"/>
      </w:pPr>
    </w:p>
    <w:p w:rsidR="00BF7097" w:rsidRPr="00235E6A" w:rsidRDefault="00BF7097" w:rsidP="00BF7097">
      <w:pPr>
        <w:pStyle w:val="Odstavekseznama"/>
        <w:rPr>
          <w:sz w:val="10"/>
        </w:rPr>
      </w:pPr>
    </w:p>
    <w:p w:rsidR="00BF7097" w:rsidRDefault="00BF7097" w:rsidP="00184FE1">
      <w:pPr>
        <w:pStyle w:val="Odstavekseznama"/>
        <w:ind w:left="0"/>
        <w:rPr>
          <w:b/>
          <w:sz w:val="32"/>
        </w:rPr>
      </w:pPr>
      <w:r w:rsidRPr="00184FE1">
        <w:rPr>
          <w:b/>
          <w:sz w:val="32"/>
        </w:rPr>
        <w:t>Ali rad bereš leposlovne knjige?</w:t>
      </w:r>
    </w:p>
    <w:p w:rsidR="00184FE1" w:rsidRPr="00184FE1" w:rsidRDefault="00184FE1" w:rsidP="00184FE1">
      <w:pPr>
        <w:pStyle w:val="Odstavekseznama"/>
        <w:ind w:left="0"/>
        <w:rPr>
          <w:b/>
          <w:sz w:val="32"/>
        </w:rPr>
      </w:pPr>
    </w:p>
    <w:p w:rsidR="00BF7097" w:rsidRDefault="00BF7097" w:rsidP="00BF7097">
      <w:pPr>
        <w:pStyle w:val="Odstavekseznama"/>
        <w:ind w:left="1080"/>
      </w:pPr>
      <w:r w:rsidRPr="00BF7097">
        <w:rPr>
          <w:noProof/>
          <w:lang w:eastAsia="sl-SI"/>
        </w:rPr>
        <w:drawing>
          <wp:inline distT="0" distB="0" distL="0" distR="0">
            <wp:extent cx="2990850" cy="2695575"/>
            <wp:effectExtent l="19050" t="0" r="19050" b="0"/>
            <wp:docPr id="23" name="Grafikon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7097" w:rsidRDefault="00BF7097" w:rsidP="00BF7097">
      <w:pPr>
        <w:pStyle w:val="Odstavekseznama"/>
        <w:ind w:left="1080"/>
      </w:pPr>
    </w:p>
    <w:p w:rsidR="00184FE1" w:rsidRDefault="00184FE1" w:rsidP="00BF7097">
      <w:pPr>
        <w:pStyle w:val="Odstavekseznama"/>
        <w:ind w:left="1080"/>
      </w:pPr>
    </w:p>
    <w:p w:rsidR="00BF7097" w:rsidRDefault="00BF7097" w:rsidP="00184FE1">
      <w:pPr>
        <w:pStyle w:val="Odstavekseznama"/>
        <w:ind w:left="0"/>
        <w:rPr>
          <w:b/>
          <w:sz w:val="32"/>
        </w:rPr>
      </w:pPr>
      <w:r w:rsidRPr="00184FE1">
        <w:rPr>
          <w:b/>
          <w:sz w:val="32"/>
        </w:rPr>
        <w:t>Ti je bilo branje v okviru kulturnega dne Mi beremo všeč?</w:t>
      </w:r>
    </w:p>
    <w:p w:rsidR="00184FE1" w:rsidRPr="00184FE1" w:rsidRDefault="00184FE1" w:rsidP="00184FE1">
      <w:pPr>
        <w:pStyle w:val="Odstavekseznama"/>
        <w:ind w:left="0"/>
        <w:rPr>
          <w:b/>
          <w:sz w:val="32"/>
        </w:rPr>
      </w:pPr>
    </w:p>
    <w:p w:rsidR="00BF7097" w:rsidRDefault="00BF7097" w:rsidP="00184FE1">
      <w:pPr>
        <w:pStyle w:val="Odstavekseznama"/>
        <w:ind w:left="1080"/>
      </w:pPr>
      <w:r w:rsidRPr="00BF7097">
        <w:rPr>
          <w:noProof/>
          <w:lang w:eastAsia="sl-SI"/>
        </w:rPr>
        <w:drawing>
          <wp:inline distT="0" distB="0" distL="0" distR="0">
            <wp:extent cx="3000375" cy="2752725"/>
            <wp:effectExtent l="19050" t="0" r="9525" b="0"/>
            <wp:docPr id="24" name="Grafikon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F7097" w:rsidRDefault="00BF7097" w:rsidP="00184FE1">
      <w:pPr>
        <w:pStyle w:val="Odstavekseznama"/>
        <w:ind w:left="0"/>
        <w:rPr>
          <w:b/>
          <w:sz w:val="32"/>
        </w:rPr>
      </w:pPr>
      <w:r w:rsidRPr="00184FE1">
        <w:rPr>
          <w:b/>
          <w:sz w:val="32"/>
        </w:rPr>
        <w:lastRenderedPageBreak/>
        <w:t>Kako je branje v šoli vplivalo na tvoje branje doma?</w:t>
      </w:r>
    </w:p>
    <w:p w:rsidR="00184FE1" w:rsidRDefault="00184FE1" w:rsidP="00184FE1">
      <w:pPr>
        <w:pStyle w:val="Odstavekseznama"/>
        <w:ind w:left="0"/>
        <w:rPr>
          <w:b/>
          <w:sz w:val="32"/>
        </w:rPr>
      </w:pPr>
      <w:r>
        <w:rPr>
          <w:b/>
          <w:sz w:val="32"/>
        </w:rPr>
        <w:t>Bral/-a sem:</w:t>
      </w:r>
    </w:p>
    <w:p w:rsidR="00184FE1" w:rsidRPr="00184FE1" w:rsidRDefault="00184FE1" w:rsidP="00184FE1">
      <w:pPr>
        <w:pStyle w:val="Odstavekseznama"/>
        <w:rPr>
          <w:b/>
          <w:sz w:val="32"/>
        </w:rPr>
      </w:pPr>
    </w:p>
    <w:p w:rsidR="00BF7097" w:rsidRDefault="00BF7097" w:rsidP="00BF7097">
      <w:pPr>
        <w:pStyle w:val="Odstavekseznama"/>
        <w:ind w:left="1080"/>
      </w:pPr>
      <w:r w:rsidRPr="00BF7097">
        <w:rPr>
          <w:noProof/>
          <w:lang w:eastAsia="sl-SI"/>
        </w:rPr>
        <w:drawing>
          <wp:inline distT="0" distB="0" distL="0" distR="0">
            <wp:extent cx="3000375" cy="2543175"/>
            <wp:effectExtent l="19050" t="0" r="9525" b="0"/>
            <wp:docPr id="25" name="Grafikon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7097" w:rsidRDefault="00BF7097" w:rsidP="00BF7097">
      <w:pPr>
        <w:pStyle w:val="Odstavekseznama"/>
        <w:ind w:left="1080"/>
      </w:pPr>
    </w:p>
    <w:p w:rsidR="00184FE1" w:rsidRDefault="00184FE1" w:rsidP="00BF7097">
      <w:pPr>
        <w:pStyle w:val="Odstavekseznama"/>
        <w:ind w:left="1080"/>
      </w:pPr>
    </w:p>
    <w:p w:rsidR="00BF7097" w:rsidRDefault="00BF7097" w:rsidP="00184FE1">
      <w:pPr>
        <w:pStyle w:val="Odstavekseznama"/>
        <w:ind w:left="0"/>
        <w:rPr>
          <w:b/>
          <w:sz w:val="32"/>
        </w:rPr>
      </w:pPr>
      <w:r w:rsidRPr="00184FE1">
        <w:rPr>
          <w:b/>
          <w:sz w:val="32"/>
        </w:rPr>
        <w:t>Želiš, da bi tudi naslednje leto imeli kulturni dan Mi beremo?</w:t>
      </w:r>
    </w:p>
    <w:p w:rsidR="00184FE1" w:rsidRPr="00184FE1" w:rsidRDefault="00184FE1" w:rsidP="00184FE1">
      <w:pPr>
        <w:pStyle w:val="Odstavekseznama"/>
        <w:ind w:left="0"/>
        <w:rPr>
          <w:b/>
          <w:sz w:val="32"/>
        </w:rPr>
      </w:pPr>
    </w:p>
    <w:p w:rsidR="00BF7097" w:rsidRDefault="00BF7097" w:rsidP="00BF7097">
      <w:pPr>
        <w:pStyle w:val="Odstavekseznama"/>
        <w:ind w:left="1080"/>
      </w:pPr>
      <w:r w:rsidRPr="00BF7097">
        <w:rPr>
          <w:noProof/>
          <w:lang w:eastAsia="sl-SI"/>
        </w:rPr>
        <w:drawing>
          <wp:inline distT="0" distB="0" distL="0" distR="0">
            <wp:extent cx="3057525" cy="2705100"/>
            <wp:effectExtent l="19050" t="0" r="9525" b="0"/>
            <wp:docPr id="26" name="Grafikon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BF7097" w:rsidSect="00F0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6EF4"/>
    <w:multiLevelType w:val="hybridMultilevel"/>
    <w:tmpl w:val="A48AB9BC"/>
    <w:lvl w:ilvl="0" w:tplc="56206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3025C9"/>
    <w:multiLevelType w:val="hybridMultilevel"/>
    <w:tmpl w:val="4D88C6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7097"/>
    <w:rsid w:val="000B1C3B"/>
    <w:rsid w:val="000B3B6C"/>
    <w:rsid w:val="00184FE1"/>
    <w:rsid w:val="001E534F"/>
    <w:rsid w:val="00235E6A"/>
    <w:rsid w:val="00450BBB"/>
    <w:rsid w:val="00502590"/>
    <w:rsid w:val="005228CF"/>
    <w:rsid w:val="005535DD"/>
    <w:rsid w:val="005A24FE"/>
    <w:rsid w:val="005B5EA0"/>
    <w:rsid w:val="007D5E82"/>
    <w:rsid w:val="00877615"/>
    <w:rsid w:val="00950C64"/>
    <w:rsid w:val="00B24BF8"/>
    <w:rsid w:val="00BF7097"/>
    <w:rsid w:val="00CA5D79"/>
    <w:rsid w:val="00CB654C"/>
    <w:rsid w:val="00D159EF"/>
    <w:rsid w:val="00F063B2"/>
    <w:rsid w:val="00F25D10"/>
    <w:rsid w:val="00FE299A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A24FE"/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A24F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A24F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A24F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A24F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BF709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7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ragica\Desktop\KD%20mi%20berem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ragica\Desktop\KD%20mi%20berem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ragica\Desktop\KD%20mi%20berem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ragica\Desktop\KD%20mi%20berem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List2!$A$10</c:f>
              <c:strCache>
                <c:ptCount val="1"/>
                <c:pt idx="0">
                  <c:v>Učenci 6.–9. razreda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List2!$B$3:$C$3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List2!$B$10:$C$10</c:f>
              <c:numCache>
                <c:formatCode>General</c:formatCode>
                <c:ptCount val="2"/>
                <c:pt idx="0">
                  <c:v>86</c:v>
                </c:pt>
                <c:pt idx="1">
                  <c:v>21</c:v>
                </c:pt>
              </c:numCache>
            </c:numRef>
          </c:val>
        </c:ser>
        <c:ser>
          <c:idx val="1"/>
          <c:order val="1"/>
          <c:tx>
            <c:strRef>
              <c:f>List2!$A$11</c:f>
              <c:strCache>
                <c:ptCount val="1"/>
              </c:strCache>
            </c:strRef>
          </c:tx>
          <c:cat>
            <c:strRef>
              <c:f>List2!$B$3:$C$3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List2!$B$11:$C$11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sl-SI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List2!$A$21</c:f>
              <c:strCache>
                <c:ptCount val="1"/>
                <c:pt idx="0">
                  <c:v>Učenci 6.–9. razreda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List2!$B$14:$D$14</c:f>
              <c:strCache>
                <c:ptCount val="3"/>
                <c:pt idx="0">
                  <c:v>DA</c:v>
                </c:pt>
                <c:pt idx="1">
                  <c:v>NE</c:v>
                </c:pt>
                <c:pt idx="2">
                  <c:v>DELNO</c:v>
                </c:pt>
              </c:strCache>
            </c:strRef>
          </c:cat>
          <c:val>
            <c:numRef>
              <c:f>List2!$B$21:$D$21</c:f>
              <c:numCache>
                <c:formatCode>General</c:formatCode>
                <c:ptCount val="3"/>
                <c:pt idx="0">
                  <c:v>95</c:v>
                </c:pt>
                <c:pt idx="1">
                  <c:v>1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sl-SI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List2!$A$33</c:f>
              <c:strCache>
                <c:ptCount val="1"/>
                <c:pt idx="0">
                  <c:v>Učenci 6.–9. razreda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List2!$B$26:$D$26</c:f>
              <c:strCache>
                <c:ptCount val="3"/>
                <c:pt idx="0">
                  <c:v>VEČ</c:v>
                </c:pt>
                <c:pt idx="1">
                  <c:v>MANJ</c:v>
                </c:pt>
                <c:pt idx="2">
                  <c:v>ENAKO</c:v>
                </c:pt>
              </c:strCache>
            </c:strRef>
          </c:cat>
          <c:val>
            <c:numRef>
              <c:f>List2!$B$33:$D$33</c:f>
              <c:numCache>
                <c:formatCode>General</c:formatCode>
                <c:ptCount val="3"/>
                <c:pt idx="0">
                  <c:v>43</c:v>
                </c:pt>
                <c:pt idx="1">
                  <c:v>21</c:v>
                </c:pt>
                <c:pt idx="2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sl-SI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List2!$A$44</c:f>
              <c:strCache>
                <c:ptCount val="1"/>
                <c:pt idx="0">
                  <c:v>Učenci 6.–9. razreda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List2!$B$37:$C$37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List2!$B$44:$C$44</c:f>
              <c:numCache>
                <c:formatCode>General</c:formatCode>
                <c:ptCount val="2"/>
                <c:pt idx="0">
                  <c:v>105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sl-SI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Štemberger Maljavac</dc:creator>
  <cp:lastModifiedBy>Uporabnik</cp:lastModifiedBy>
  <cp:revision>2</cp:revision>
  <dcterms:created xsi:type="dcterms:W3CDTF">2016-01-30T19:29:00Z</dcterms:created>
  <dcterms:modified xsi:type="dcterms:W3CDTF">2016-01-30T19:29:00Z</dcterms:modified>
</cp:coreProperties>
</file>